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0C2351" w14:textId="55566101" w:rsidR="000361E9" w:rsidRDefault="000361E9" w:rsidP="000361E9">
      <w:r>
        <w:rPr>
          <w:rFonts w:hint="eastAsia"/>
        </w:rPr>
        <w:t>一、</w:t>
      </w:r>
      <w:r>
        <w:t>强大的数据采集功能，数据采集更便捷、可靠、精准</w:t>
      </w:r>
    </w:p>
    <w:p w14:paraId="16A97D41" w14:textId="4850F1AE" w:rsidR="000361E9" w:rsidRDefault="000361E9" w:rsidP="000361E9">
      <w:r>
        <w:rPr>
          <w:rFonts w:hint="eastAsia"/>
        </w:rPr>
        <w:t>在课堂教学中我们常通过</w:t>
      </w:r>
      <w:r w:rsidRPr="000361E9">
        <w:rPr>
          <w:rFonts w:hint="eastAsia"/>
        </w:rPr>
        <w:t>测验与练习</w:t>
      </w:r>
      <w:r>
        <w:rPr>
          <w:rFonts w:hint="eastAsia"/>
        </w:rPr>
        <w:t>学生对知识的掌握程度，学生互动情况，学生的兴趣，教法与学法方式是否恰当</w:t>
      </w:r>
      <w:r>
        <w:t>。</w:t>
      </w:r>
    </w:p>
    <w:p w14:paraId="755C8168" w14:textId="32D3A094" w:rsidR="000361E9" w:rsidRDefault="000361E9" w:rsidP="000361E9">
      <w:r>
        <w:rPr>
          <w:rFonts w:hint="eastAsia"/>
        </w:rPr>
        <w:t>传统数据的采集方式相对来说更多体现学生群体的整体水平与个体之间的比较，更倾向于学生横向的比较，而对学生个体的纵向分析相对缺乏，智学网大数据很好地为老师们解决了这些问题，它的最大的特点和优点就是可以通过收集到的数据去关注到学生在学习过程中的各环节的表现，可以让老师了解到学生每一个知识点的掌握程度，知识点的优势与劣势。可以关注学生的群体水平而且也可以做到关注学生的个性化学习。</w:t>
      </w:r>
    </w:p>
    <w:p w14:paraId="7BC41817" w14:textId="3CCA7548" w:rsidR="00716681" w:rsidRDefault="00716681" w:rsidP="000361E9">
      <w:r>
        <w:rPr>
          <w:rFonts w:hint="eastAsia"/>
          <w:noProof/>
        </w:rPr>
        <w:drawing>
          <wp:inline distT="0" distB="0" distL="0" distR="0" wp14:anchorId="3E021F87" wp14:editId="4BA809DF">
            <wp:extent cx="5274310" cy="3178175"/>
            <wp:effectExtent l="0" t="0" r="2540" b="3175"/>
            <wp:docPr id="1" name="图片 1" descr="图形用户界面&#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形用户界面&#10;&#10;中度可信度描述已自动生成"/>
                    <pic:cNvPicPr/>
                  </pic:nvPicPr>
                  <pic:blipFill>
                    <a:blip r:embed="rId4" cstate="print">
                      <a:extLst>
                        <a:ext uri="{28A0092B-C50C-407E-A947-70E740481C1C}">
                          <a14:useLocalDpi xmlns:a14="http://schemas.microsoft.com/office/drawing/2010/main" val="0"/>
                        </a:ext>
                      </a:extLst>
                    </a:blip>
                    <a:stretch>
                      <a:fillRect/>
                    </a:stretch>
                  </pic:blipFill>
                  <pic:spPr>
                    <a:xfrm>
                      <a:off x="0" y="0"/>
                      <a:ext cx="5274310" cy="3178175"/>
                    </a:xfrm>
                    <a:prstGeom prst="rect">
                      <a:avLst/>
                    </a:prstGeom>
                  </pic:spPr>
                </pic:pic>
              </a:graphicData>
            </a:graphic>
          </wp:inline>
        </w:drawing>
      </w:r>
    </w:p>
    <w:p w14:paraId="0FA9AAB3" w14:textId="611F5EB9" w:rsidR="000361E9" w:rsidRDefault="000361E9" w:rsidP="000361E9">
      <w:r>
        <w:rPr>
          <w:rFonts w:hint="eastAsia"/>
        </w:rPr>
        <w:t>二、</w:t>
      </w:r>
      <w:r>
        <w:t xml:space="preserve"> 智学网</w:t>
      </w:r>
      <w:r w:rsidR="00D23DC2">
        <w:rPr>
          <w:rFonts w:hint="eastAsia"/>
        </w:rPr>
        <w:t>具有</w:t>
      </w:r>
      <w:r w:rsidR="00D23DC2">
        <w:t>强大</w:t>
      </w:r>
      <w:r w:rsidR="00D23DC2">
        <w:rPr>
          <w:rFonts w:hint="eastAsia"/>
        </w:rPr>
        <w:t>组卷</w:t>
      </w:r>
      <w:r>
        <w:t>功能</w:t>
      </w:r>
      <w:r w:rsidR="00D23DC2">
        <w:rPr>
          <w:rFonts w:hint="eastAsia"/>
        </w:rPr>
        <w:t>和阅卷</w:t>
      </w:r>
    </w:p>
    <w:p w14:paraId="6ABFCE3C" w14:textId="77777777" w:rsidR="00A96765" w:rsidRDefault="000361E9" w:rsidP="000361E9">
      <w:r>
        <w:t>1. 选题组卷方便、操作简单。智学网本身构建了题库，教师可以根据实际教学情况按需要精准选择题目和题型，系统能按照被选择题目的格式（选择题、填空题、作图题、简答题）自动生成试卷和答题卡;</w:t>
      </w:r>
      <w:r w:rsidR="00526CF6" w:rsidRPr="00526CF6">
        <w:rPr>
          <w:rFonts w:hint="eastAsia"/>
        </w:rPr>
        <w:t xml:space="preserve"> </w:t>
      </w:r>
      <w:r w:rsidR="00526CF6">
        <w:rPr>
          <w:rFonts w:hint="eastAsia"/>
        </w:rPr>
        <w:t>智学网选题组卷形式多样，其中较为常用的是智能组卷与人工手动组卷、知识点组卷、专题组卷、阶段性同步组卷、单元组卷、综合模拟组卷等多种形式的组卷。</w:t>
      </w:r>
    </w:p>
    <w:p w14:paraId="4FC3BFD5" w14:textId="45563D80" w:rsidR="00A96765" w:rsidRDefault="00A96765" w:rsidP="000361E9">
      <w:r>
        <w:rPr>
          <w:noProof/>
        </w:rPr>
        <w:lastRenderedPageBreak/>
        <w:drawing>
          <wp:inline distT="0" distB="0" distL="0" distR="0" wp14:anchorId="18822068" wp14:editId="2681E6D6">
            <wp:extent cx="5274310" cy="3641090"/>
            <wp:effectExtent l="0" t="0" r="2540" b="0"/>
            <wp:docPr id="2" name="图片 2"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形用户界面, 文本, 应用程序&#10;&#10;描述已自动生成"/>
                    <pic:cNvPicPr/>
                  </pic:nvPicPr>
                  <pic:blipFill>
                    <a:blip r:embed="rId5" cstate="print">
                      <a:extLst>
                        <a:ext uri="{28A0092B-C50C-407E-A947-70E740481C1C}">
                          <a14:useLocalDpi xmlns:a14="http://schemas.microsoft.com/office/drawing/2010/main" val="0"/>
                        </a:ext>
                      </a:extLst>
                    </a:blip>
                    <a:stretch>
                      <a:fillRect/>
                    </a:stretch>
                  </pic:blipFill>
                  <pic:spPr>
                    <a:xfrm>
                      <a:off x="0" y="0"/>
                      <a:ext cx="5274310" cy="3641090"/>
                    </a:xfrm>
                    <a:prstGeom prst="rect">
                      <a:avLst/>
                    </a:prstGeom>
                  </pic:spPr>
                </pic:pic>
              </a:graphicData>
            </a:graphic>
          </wp:inline>
        </w:drawing>
      </w:r>
    </w:p>
    <w:p w14:paraId="5FC955D4" w14:textId="49EE90B7" w:rsidR="00A96765" w:rsidRDefault="000361E9" w:rsidP="000361E9">
      <w:r>
        <w:t>2. 制作试卷和答题卡方便快捷。教师可在页面上使用web端浏览器直接生成试卷或制作编辑答题卡，亦可导出成Word文档加以自主编辑;</w:t>
      </w:r>
    </w:p>
    <w:p w14:paraId="60328921" w14:textId="274C5080" w:rsidR="00A96765" w:rsidRDefault="00A96765" w:rsidP="000361E9">
      <w:r>
        <w:rPr>
          <w:noProof/>
        </w:rPr>
        <w:drawing>
          <wp:inline distT="0" distB="0" distL="0" distR="0" wp14:anchorId="35B91784" wp14:editId="7DFBD70A">
            <wp:extent cx="5274310" cy="3646805"/>
            <wp:effectExtent l="0" t="0" r="2540" b="0"/>
            <wp:docPr id="3" name="图片 3"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形用户界面, 文本, 应用程序&#10;&#10;描述已自动生成"/>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74310" cy="3646805"/>
                    </a:xfrm>
                    <a:prstGeom prst="rect">
                      <a:avLst/>
                    </a:prstGeom>
                  </pic:spPr>
                </pic:pic>
              </a:graphicData>
            </a:graphic>
          </wp:inline>
        </w:drawing>
      </w:r>
    </w:p>
    <w:p w14:paraId="7B627257" w14:textId="77777777" w:rsidR="00A96765" w:rsidRDefault="000361E9" w:rsidP="000361E9">
      <w:r>
        <w:t>3. 支持教师把现有的Word文档试题进行试卷编辑，组建学校或区域内的题库，便于收集积累形成具有个性化的资源;</w:t>
      </w:r>
    </w:p>
    <w:p w14:paraId="573D9B70" w14:textId="0AC96EB7" w:rsidR="00A96765" w:rsidRDefault="000361E9" w:rsidP="000361E9">
      <w:r>
        <w:t>4. 答题卡排版形式多样，可以根据教学的需要灵活生成各种</w:t>
      </w:r>
      <w:r>
        <w:rPr>
          <w:rFonts w:hint="eastAsia"/>
        </w:rPr>
        <w:t>形式的答题卡，如网阅答题卡和手阅答题卡</w:t>
      </w:r>
      <w:r>
        <w:t>;</w:t>
      </w:r>
    </w:p>
    <w:p w14:paraId="6CA926BD" w14:textId="243452E6" w:rsidR="00A96765" w:rsidRDefault="00A96765" w:rsidP="000361E9">
      <w:r>
        <w:rPr>
          <w:noProof/>
        </w:rPr>
        <w:lastRenderedPageBreak/>
        <w:drawing>
          <wp:inline distT="0" distB="0" distL="0" distR="0" wp14:anchorId="065CFE8D" wp14:editId="0E70C9A5">
            <wp:extent cx="5274310" cy="3742690"/>
            <wp:effectExtent l="0" t="0" r="2540" b="0"/>
            <wp:docPr id="4" name="图片 4"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10;&#10;描述已自动生成"/>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3742690"/>
                    </a:xfrm>
                    <a:prstGeom prst="rect">
                      <a:avLst/>
                    </a:prstGeom>
                  </pic:spPr>
                </pic:pic>
              </a:graphicData>
            </a:graphic>
          </wp:inline>
        </w:drawing>
      </w:r>
    </w:p>
    <w:p w14:paraId="1B1D9EC8" w14:textId="38EB51CC" w:rsidR="00A96765" w:rsidRDefault="000361E9" w:rsidP="000361E9">
      <w:r>
        <w:t>5. 批改操作可行、简单方便。客观题支持系统自行批改，主观题可实行网阅和手阅两种方式。不管用哪种方式，智学网都能对本次的数据进行精准的分析与展示，为教师提供可靠的数据分析，为进行阶段性教学诊断提供可靠的报告。</w:t>
      </w:r>
    </w:p>
    <w:p w14:paraId="37CDF144" w14:textId="77777777" w:rsidR="000361E9" w:rsidRDefault="000361E9" w:rsidP="000361E9"/>
    <w:p w14:paraId="72AD8CF9" w14:textId="2F11F1A8" w:rsidR="000361E9" w:rsidRDefault="000361E9" w:rsidP="000361E9">
      <w:r>
        <w:rPr>
          <w:rFonts w:hint="eastAsia"/>
        </w:rPr>
        <w:t>三、</w:t>
      </w:r>
      <w:r>
        <w:t xml:space="preserve"> </w:t>
      </w:r>
      <w:r w:rsidR="00526CF6">
        <w:rPr>
          <w:rFonts w:hint="eastAsia"/>
        </w:rPr>
        <w:t>具有强大的数据分析功能</w:t>
      </w:r>
    </w:p>
    <w:p w14:paraId="0EE5F53F" w14:textId="6C8B92F0" w:rsidR="000361E9" w:rsidRDefault="00526CF6" w:rsidP="000361E9">
      <w:r>
        <w:rPr>
          <w:rFonts w:hint="eastAsia"/>
        </w:rPr>
        <w:t>智学网除整体数据分析外，</w:t>
      </w:r>
      <w:r w:rsidR="000361E9">
        <w:t>在学生个体数据分析，对学生阶段性学习情况有个体的报告分析，其中个体数据分析包含对知识的掌握程度、近期本学科在班级中的表现等;</w:t>
      </w:r>
      <w:r w:rsidR="00716681" w:rsidRPr="00716681">
        <w:rPr>
          <w:rFonts w:hint="eastAsia"/>
        </w:rPr>
        <w:t xml:space="preserve"> </w:t>
      </w:r>
      <w:r w:rsidR="00716681">
        <w:rPr>
          <w:rFonts w:hint="eastAsia"/>
        </w:rPr>
        <w:t>能做到每一小题具体有哪几位学生答对，有哪些学生答错，教师一目了然，如果是选择题，还能具体到每一个选项的具体人员名单，这样每一道题的错误率，每个学生的答题情况老师都了如指掌，考试也因此变得更加简单，发现问题更到位，在教学中做到更有针对性。</w:t>
      </w:r>
      <w:r w:rsidR="000361E9">
        <w:t>班级学科数据除班级常见分数（传统的平均、优秀率、合格率、行规合格率）之外，还包括含了班级整体对各知识点的评价分析、试卷整体质量分析、学业成绩等级分布、得分情况分布形态（含线性、图形等直观图像）、学生答题情况等各大类指标;校级评价，多学科综合成绩分析、班级总分前N名人数对比、各科存在的</w:t>
      </w:r>
      <w:r w:rsidR="000361E9">
        <w:rPr>
          <w:rFonts w:hint="eastAsia"/>
        </w:rPr>
        <w:t>优势与劣势对比等精细的数据。</w:t>
      </w:r>
    </w:p>
    <w:p w14:paraId="4190F361" w14:textId="5C051C5A" w:rsidR="0054443F" w:rsidRDefault="0054443F" w:rsidP="000361E9"/>
    <w:p w14:paraId="4B1D9903" w14:textId="0641F746" w:rsidR="0054443F" w:rsidRPr="0054443F" w:rsidRDefault="0054443F" w:rsidP="000361E9">
      <w:pPr>
        <w:rPr>
          <w:rFonts w:hint="eastAsia"/>
        </w:rPr>
      </w:pPr>
      <w:r>
        <w:rPr>
          <w:rFonts w:hint="eastAsia"/>
        </w:rPr>
        <w:t>智学网除了用于单元测试外，我还经常将其用于平时的作业练习和课堂练习上，能够及时获取学生知识点的掌握情况，便于我及时调整教学方法、内容及策略。</w:t>
      </w:r>
    </w:p>
    <w:p w14:paraId="457A1EAF" w14:textId="5B9B4F84" w:rsidR="0044130E" w:rsidRDefault="0044130E" w:rsidP="000361E9">
      <w:r>
        <w:rPr>
          <w:rFonts w:hint="eastAsia"/>
          <w:noProof/>
        </w:rPr>
        <w:lastRenderedPageBreak/>
        <w:drawing>
          <wp:inline distT="0" distB="0" distL="0" distR="0" wp14:anchorId="70465E88" wp14:editId="1996D427">
            <wp:extent cx="5274310" cy="3429000"/>
            <wp:effectExtent l="0" t="0" r="2540" b="0"/>
            <wp:docPr id="5" name="图片 5"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形用户界面, 应用程序&#10;&#10;描述已自动生成"/>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4310" cy="3429000"/>
                    </a:xfrm>
                    <a:prstGeom prst="rect">
                      <a:avLst/>
                    </a:prstGeom>
                  </pic:spPr>
                </pic:pic>
              </a:graphicData>
            </a:graphic>
          </wp:inline>
        </w:drawing>
      </w:r>
    </w:p>
    <w:p w14:paraId="26FE2F41" w14:textId="77777777" w:rsidR="000361E9" w:rsidRDefault="000361E9" w:rsidP="000361E9"/>
    <w:sectPr w:rsidR="000361E9">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0942"/>
    <w:rsid w:val="000361E9"/>
    <w:rsid w:val="0044130E"/>
    <w:rsid w:val="00526CF6"/>
    <w:rsid w:val="0054443F"/>
    <w:rsid w:val="00550942"/>
    <w:rsid w:val="00716681"/>
    <w:rsid w:val="009D447F"/>
    <w:rsid w:val="00A96765"/>
    <w:rsid w:val="00D23D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56C9B1"/>
  <w15:chartTrackingRefBased/>
  <w15:docId w15:val="{103C7149-9A48-40CF-B0B6-D983C68C85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TotalTime>
  <Pages>1</Pages>
  <Words>175</Words>
  <Characters>1000</Characters>
  <Application>Microsoft Office Word</Application>
  <DocSecurity>0</DocSecurity>
  <Lines>8</Lines>
  <Paragraphs>2</Paragraphs>
  <ScaleCrop>false</ScaleCrop>
  <Company/>
  <LinksUpToDate>false</LinksUpToDate>
  <CharactersWithSpaces>1173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于 鑫</dc:creator>
  <cp:keywords/>
  <dc:description/>
  <cp:lastModifiedBy>于 鑫</cp:lastModifiedBy>
  <cp:revision>5</cp:revision>
  <dcterms:created xsi:type="dcterms:W3CDTF">2021-12-06T14:36:00Z</dcterms:created>
  <dcterms:modified xsi:type="dcterms:W3CDTF">2021-12-06T15:07:00Z</dcterms:modified>
</cp:coreProperties>
</file>